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附件3</w:t>
      </w:r>
    </w:p>
    <w:p>
      <w:pPr>
        <w:ind w:firstLine="880" w:firstLineChars="200"/>
        <w:jc w:val="center"/>
        <w:rPr>
          <w:rFonts w:eastAsia="小标宋"/>
          <w:sz w:val="44"/>
          <w:szCs w:val="44"/>
        </w:rPr>
      </w:pPr>
      <w:r>
        <w:rPr>
          <w:rFonts w:hint="eastAsia" w:eastAsia="小标宋"/>
          <w:sz w:val="44"/>
          <w:szCs w:val="44"/>
        </w:rPr>
        <w:t>黑龙江财经学院</w:t>
      </w:r>
    </w:p>
    <w:p>
      <w:pPr>
        <w:ind w:firstLine="880" w:firstLineChars="200"/>
        <w:jc w:val="center"/>
        <w:rPr>
          <w:rFonts w:ascii="宋体" w:hAnsi="宋体" w:eastAsia="小标宋" w:cs="宋体"/>
          <w:b/>
          <w:bCs/>
          <w:sz w:val="44"/>
          <w:szCs w:val="44"/>
        </w:rPr>
      </w:pPr>
      <w:r>
        <w:rPr>
          <w:rFonts w:hint="eastAsia" w:eastAsia="小标宋"/>
          <w:sz w:val="44"/>
          <w:szCs w:val="44"/>
        </w:rPr>
        <w:t>教材建设项目结题验收书</w:t>
      </w:r>
    </w:p>
    <w:p>
      <w:pPr>
        <w:ind w:firstLine="883" w:firstLineChars="200"/>
        <w:jc w:val="center"/>
        <w:rPr>
          <w:rFonts w:ascii="宋体" w:hAnsi="宋体" w:eastAsia="宋体" w:cs="宋体"/>
          <w:b/>
          <w:bCs/>
          <w:sz w:val="44"/>
          <w:szCs w:val="44"/>
        </w:rPr>
      </w:pPr>
      <w:bookmarkStart w:id="0" w:name="_GoBack"/>
      <w:bookmarkEnd w:id="0"/>
    </w:p>
    <w:p>
      <w:pPr>
        <w:rPr>
          <w:rFonts w:ascii="宋体" w:hAnsi="宋体" w:cs="宋体"/>
        </w:rPr>
      </w:pPr>
    </w:p>
    <w:p>
      <w:pPr>
        <w:ind w:firstLine="1920" w:firstLineChars="600"/>
        <w:rPr>
          <w:rFonts w:ascii="宋体" w:hAnsi="宋体" w:cs="宋体"/>
        </w:rPr>
      </w:pPr>
      <w:r>
        <w:rPr>
          <w:rFonts w:hint="eastAsia" w:ascii="宋体" w:hAnsi="宋体" w:cs="宋体"/>
        </w:rPr>
        <w:t>教材名称</w:t>
      </w:r>
      <w:r>
        <w:rPr>
          <w:rFonts w:hint="eastAsia" w:ascii="宋体" w:hAnsi="宋体" w:cs="宋体"/>
          <w:u w:val="single"/>
        </w:rPr>
        <w:t xml:space="preserve">                </w:t>
      </w:r>
      <w:r>
        <w:rPr>
          <w:rFonts w:hint="eastAsia" w:ascii="宋体" w:hAnsi="宋体" w:cs="宋体"/>
        </w:rPr>
        <w:t xml:space="preserve"> </w:t>
      </w:r>
    </w:p>
    <w:p>
      <w:pPr>
        <w:ind w:firstLine="640" w:firstLineChars="200"/>
        <w:rPr>
          <w:rFonts w:ascii="宋体" w:hAnsi="宋体" w:cs="宋体"/>
          <w:u w:val="single"/>
        </w:rPr>
      </w:pPr>
    </w:p>
    <w:p>
      <w:pPr>
        <w:ind w:firstLine="1920" w:firstLineChars="6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主编姓名</w:t>
      </w:r>
      <w:r>
        <w:rPr>
          <w:rFonts w:hint="eastAsia" w:ascii="宋体" w:hAnsi="宋体" w:cs="宋体"/>
          <w:u w:val="single"/>
        </w:rPr>
        <w:t xml:space="preserve">                </w:t>
      </w:r>
    </w:p>
    <w:p>
      <w:pPr>
        <w:ind w:firstLine="640"/>
        <w:rPr>
          <w:rFonts w:ascii="宋体" w:hAnsi="宋体" w:cs="宋体"/>
          <w:u w:val="single"/>
        </w:rPr>
      </w:pPr>
    </w:p>
    <w:p>
      <w:pPr>
        <w:ind w:firstLine="1920" w:firstLineChars="6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教学单位</w:t>
      </w:r>
      <w:r>
        <w:rPr>
          <w:rFonts w:hint="eastAsia" w:ascii="宋体" w:hAnsi="宋体" w:cs="宋体"/>
          <w:u w:val="single"/>
        </w:rPr>
        <w:t xml:space="preserve">                </w:t>
      </w:r>
    </w:p>
    <w:p>
      <w:pPr>
        <w:ind w:firstLine="640"/>
        <w:rPr>
          <w:rFonts w:ascii="宋体" w:hAnsi="宋体" w:cs="宋体"/>
          <w:u w:val="single"/>
        </w:rPr>
      </w:pPr>
    </w:p>
    <w:p>
      <w:pPr>
        <w:ind w:firstLine="1920" w:firstLineChars="6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结题日期</w:t>
      </w:r>
      <w:r>
        <w:rPr>
          <w:rFonts w:hint="eastAsia" w:ascii="宋体" w:hAnsi="宋体" w:cs="宋体"/>
          <w:u w:val="single"/>
        </w:rPr>
        <w:t xml:space="preserve">                </w:t>
      </w:r>
    </w:p>
    <w:p>
      <w:pPr>
        <w:ind w:firstLine="640"/>
        <w:rPr>
          <w:rFonts w:ascii="宋体" w:hAnsi="宋体" w:cs="宋体"/>
          <w:u w:val="single"/>
        </w:rPr>
      </w:pPr>
    </w:p>
    <w:p>
      <w:pPr>
        <w:ind w:firstLine="1920" w:firstLineChars="6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联系方式</w:t>
      </w:r>
      <w:r>
        <w:rPr>
          <w:rFonts w:hint="eastAsia" w:ascii="宋体" w:hAnsi="宋体" w:cs="宋体"/>
          <w:u w:val="single"/>
        </w:rPr>
        <w:t xml:space="preserve">                </w:t>
      </w:r>
    </w:p>
    <w:p>
      <w:pPr>
        <w:ind w:firstLine="640"/>
        <w:rPr>
          <w:rFonts w:ascii="宋体" w:hAnsi="宋体" w:cs="宋体"/>
          <w:u w:val="single"/>
        </w:rPr>
      </w:pPr>
    </w:p>
    <w:p>
      <w:pPr>
        <w:ind w:firstLine="640"/>
        <w:rPr>
          <w:rFonts w:ascii="宋体" w:hAnsi="宋体" w:cs="宋体"/>
          <w:u w:val="single"/>
        </w:rPr>
      </w:pPr>
    </w:p>
    <w:p>
      <w:pPr>
        <w:rPr>
          <w:rFonts w:ascii="宋体" w:hAnsi="宋体" w:cs="宋体"/>
          <w:u w:val="single"/>
        </w:rPr>
      </w:pPr>
    </w:p>
    <w:p>
      <w:pPr>
        <w:ind w:firstLine="640"/>
        <w:jc w:val="center"/>
        <w:rPr>
          <w:rFonts w:ascii="宋体" w:hAnsi="宋体" w:cs="宋体"/>
        </w:rPr>
      </w:pPr>
      <w:r>
        <w:rPr>
          <w:rFonts w:hint="eastAsia" w:ascii="宋体" w:hAnsi="宋体" w:cs="宋体"/>
        </w:rPr>
        <w:t>黑龙江财经学院教务处制</w:t>
      </w:r>
    </w:p>
    <w:p>
      <w:pPr>
        <w:rPr>
          <w:sz w:val="28"/>
          <w:szCs w:val="21"/>
        </w:rPr>
      </w:pPr>
    </w:p>
    <w:p>
      <w:pPr>
        <w:spacing w:before="156" w:beforeLines="50" w:after="156" w:afterLines="50" w:line="560" w:lineRule="exact"/>
        <w:rPr>
          <w:rFonts w:ascii="宋体" w:hAnsi="宋体"/>
          <w:color w:val="000000"/>
          <w:sz w:val="24"/>
          <w:szCs w:val="24"/>
        </w:rPr>
      </w:pPr>
    </w:p>
    <w:p>
      <w:pPr>
        <w:spacing w:before="156" w:beforeLines="50" w:after="156" w:afterLines="50" w:line="700" w:lineRule="exact"/>
        <w:jc w:val="center"/>
        <w:rPr>
          <w:rFonts w:eastAsia="小标宋"/>
          <w:sz w:val="44"/>
          <w:szCs w:val="44"/>
        </w:rPr>
      </w:pPr>
    </w:p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055"/>
        <w:gridCol w:w="480"/>
        <w:gridCol w:w="403"/>
        <w:gridCol w:w="832"/>
        <w:gridCol w:w="1383"/>
        <w:gridCol w:w="152"/>
        <w:gridCol w:w="551"/>
        <w:gridCol w:w="494"/>
        <w:gridCol w:w="147"/>
        <w:gridCol w:w="969"/>
        <w:gridCol w:w="268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5000" w:type="pct"/>
            <w:gridSpan w:val="13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bCs/>
                <w:color w:val="000000"/>
                <w:sz w:val="30"/>
                <w:szCs w:val="30"/>
              </w:rPr>
              <w:t>一、项目简况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161" w:type="pct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教材名称</w:t>
            </w:r>
          </w:p>
        </w:tc>
        <w:tc>
          <w:tcPr>
            <w:tcW w:w="1876" w:type="pct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909" w:type="pct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出版社</w:t>
            </w:r>
          </w:p>
        </w:tc>
        <w:tc>
          <w:tcPr>
            <w:tcW w:w="1054" w:type="pct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161" w:type="pct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适用</w:t>
            </w:r>
            <w:r>
              <w:rPr>
                <w:color w:val="000000"/>
                <w:sz w:val="28"/>
                <w:szCs w:val="24"/>
              </w:rPr>
              <w:t>课程</w:t>
            </w:r>
          </w:p>
        </w:tc>
        <w:tc>
          <w:tcPr>
            <w:tcW w:w="1876" w:type="pct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909" w:type="pct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适用专业</w:t>
            </w:r>
          </w:p>
        </w:tc>
        <w:tc>
          <w:tcPr>
            <w:tcW w:w="1054" w:type="pct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161" w:type="pct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印刷册数</w:t>
            </w:r>
          </w:p>
        </w:tc>
        <w:tc>
          <w:tcPr>
            <w:tcW w:w="1876" w:type="pct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909" w:type="pct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教材字数</w:t>
            </w:r>
          </w:p>
        </w:tc>
        <w:tc>
          <w:tcPr>
            <w:tcW w:w="1054" w:type="pct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161" w:type="pct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项目类型</w:t>
            </w:r>
          </w:p>
        </w:tc>
        <w:tc>
          <w:tcPr>
            <w:tcW w:w="1876" w:type="pct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□新</w:t>
            </w:r>
            <w:r>
              <w:rPr>
                <w:color w:val="000000"/>
                <w:sz w:val="28"/>
                <w:szCs w:val="24"/>
              </w:rPr>
              <w:t>编</w:t>
            </w:r>
            <w:r>
              <w:rPr>
                <w:rFonts w:hint="eastAsia"/>
                <w:color w:val="000000"/>
                <w:sz w:val="28"/>
                <w:szCs w:val="24"/>
              </w:rPr>
              <w:t xml:space="preserve">   □再</w:t>
            </w:r>
            <w:r>
              <w:rPr>
                <w:color w:val="000000"/>
                <w:sz w:val="28"/>
                <w:szCs w:val="24"/>
              </w:rPr>
              <w:t>版</w:t>
            </w:r>
          </w:p>
        </w:tc>
        <w:tc>
          <w:tcPr>
            <w:tcW w:w="909" w:type="pct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出版</w:t>
            </w:r>
            <w:r>
              <w:rPr>
                <w:color w:val="000000"/>
                <w:sz w:val="28"/>
                <w:szCs w:val="24"/>
              </w:rPr>
              <w:t>时间</w:t>
            </w:r>
          </w:p>
        </w:tc>
        <w:tc>
          <w:tcPr>
            <w:tcW w:w="1054" w:type="pct"/>
            <w:gridSpan w:val="2"/>
            <w:noWrap w:val="0"/>
            <w:vAlign w:val="center"/>
          </w:tcPr>
          <w:p>
            <w:pPr>
              <w:spacing w:line="460" w:lineRule="exact"/>
              <w:ind w:right="315"/>
              <w:jc w:val="right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8"/>
                <w:szCs w:val="24"/>
              </w:rPr>
              <w:t>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890" w:type="pct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主编</w:t>
            </w:r>
            <w:r>
              <w:rPr>
                <w:color w:val="000000"/>
                <w:sz w:val="28"/>
                <w:szCs w:val="24"/>
              </w:rPr>
              <w:t>姓名</w:t>
            </w:r>
          </w:p>
        </w:tc>
        <w:tc>
          <w:tcPr>
            <w:tcW w:w="969" w:type="pct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867" w:type="pct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性别</w:t>
            </w:r>
          </w:p>
        </w:tc>
        <w:tc>
          <w:tcPr>
            <w:tcW w:w="673" w:type="pct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547" w:type="pct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年龄</w:t>
            </w:r>
          </w:p>
        </w:tc>
        <w:tc>
          <w:tcPr>
            <w:tcW w:w="1054" w:type="pct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890" w:type="pct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行政职务</w:t>
            </w:r>
          </w:p>
        </w:tc>
        <w:tc>
          <w:tcPr>
            <w:tcW w:w="969" w:type="pct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1178" w:type="pct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专业技术职务</w:t>
            </w:r>
          </w:p>
        </w:tc>
        <w:tc>
          <w:tcPr>
            <w:tcW w:w="1963" w:type="pct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890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学历</w:t>
            </w:r>
          </w:p>
        </w:tc>
        <w:tc>
          <w:tcPr>
            <w:tcW w:w="969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781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学位</w:t>
            </w:r>
          </w:p>
        </w:tc>
        <w:tc>
          <w:tcPr>
            <w:tcW w:w="676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781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工作单位</w:t>
            </w:r>
          </w:p>
        </w:tc>
        <w:tc>
          <w:tcPr>
            <w:tcW w:w="903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2" w:hRule="exact"/>
          <w:jc w:val="center"/>
        </w:trPr>
        <w:tc>
          <w:tcPr>
            <w:tcW w:w="294" w:type="pct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参</w:t>
            </w:r>
          </w:p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编</w:t>
            </w:r>
          </w:p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者</w:t>
            </w:r>
          </w:p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情况</w:t>
            </w:r>
          </w:p>
        </w:tc>
        <w:tc>
          <w:tcPr>
            <w:tcW w:w="596" w:type="pct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姓</w:t>
            </w:r>
            <w:r>
              <w:rPr>
                <w:rFonts w:hint="eastAsia"/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8"/>
                <w:szCs w:val="24"/>
              </w:rPr>
              <w:t>名</w:t>
            </w:r>
          </w:p>
        </w:tc>
        <w:tc>
          <w:tcPr>
            <w:tcW w:w="499" w:type="pct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性别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出生</w:t>
            </w:r>
          </w:p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年月</w:t>
            </w:r>
          </w:p>
        </w:tc>
        <w:tc>
          <w:tcPr>
            <w:tcW w:w="781" w:type="pct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专业</w:t>
            </w:r>
            <w:r>
              <w:rPr>
                <w:rFonts w:hint="eastAsia"/>
                <w:color w:val="000000"/>
                <w:sz w:val="28"/>
                <w:szCs w:val="24"/>
              </w:rPr>
              <w:t>技术职务</w:t>
            </w:r>
          </w:p>
        </w:tc>
        <w:tc>
          <w:tcPr>
            <w:tcW w:w="676" w:type="pct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学历</w:t>
            </w:r>
          </w:p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学位</w:t>
            </w:r>
          </w:p>
        </w:tc>
        <w:tc>
          <w:tcPr>
            <w:tcW w:w="781" w:type="pct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主讲</w:t>
            </w:r>
          </w:p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课程</w:t>
            </w:r>
          </w:p>
        </w:tc>
        <w:tc>
          <w:tcPr>
            <w:tcW w:w="903" w:type="pct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承担</w:t>
            </w:r>
          </w:p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编写任务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294" w:type="pct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596" w:type="pct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499" w:type="pct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470" w:type="pct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781" w:type="pct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676" w:type="pct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781" w:type="pct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903" w:type="pct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294" w:type="pct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596" w:type="pct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499" w:type="pct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470" w:type="pct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781" w:type="pct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676" w:type="pct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781" w:type="pct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903" w:type="pct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294" w:type="pct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596" w:type="pct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499" w:type="pct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470" w:type="pct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781" w:type="pct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676" w:type="pct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781" w:type="pct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903" w:type="pct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294" w:type="pct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596" w:type="pct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499" w:type="pct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470" w:type="pct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781" w:type="pct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676" w:type="pct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781" w:type="pct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903" w:type="pct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294" w:type="pct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596" w:type="pct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499" w:type="pct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470" w:type="pct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781" w:type="pct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676" w:type="pct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781" w:type="pct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903" w:type="pct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294" w:type="pct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596" w:type="pct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499" w:type="pct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470" w:type="pct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781" w:type="pct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676" w:type="pct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781" w:type="pct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903" w:type="pct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294" w:type="pct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596" w:type="pct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499" w:type="pct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470" w:type="pct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781" w:type="pct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676" w:type="pct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781" w:type="pct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903" w:type="pct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</w:tr>
    </w:tbl>
    <w:p>
      <w:pPr>
        <w:spacing w:line="240" w:lineRule="exact"/>
      </w:pPr>
    </w:p>
    <w:p>
      <w:pPr>
        <w:spacing w:line="240" w:lineRule="exact"/>
      </w:pPr>
    </w:p>
    <w:p>
      <w:pPr>
        <w:spacing w:line="240" w:lineRule="exact"/>
      </w:pPr>
    </w:p>
    <w:p>
      <w:pPr>
        <w:spacing w:line="240" w:lineRule="exact"/>
      </w:pPr>
    </w:p>
    <w:p>
      <w:pPr>
        <w:spacing w:line="240" w:lineRule="exact"/>
      </w:pPr>
    </w:p>
    <w:p>
      <w:pPr>
        <w:spacing w:line="240" w:lineRule="exact"/>
      </w:pP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5000" w:type="pct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bCs/>
                <w:color w:val="000000"/>
                <w:sz w:val="30"/>
                <w:szCs w:val="30"/>
              </w:rPr>
              <w:t>二、教材编写情况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0" w:hRule="atLeast"/>
          <w:jc w:val="center"/>
        </w:trPr>
        <w:tc>
          <w:tcPr>
            <w:tcW w:w="5000" w:type="pct"/>
            <w:noWrap w:val="0"/>
            <w:vAlign w:val="top"/>
          </w:tcPr>
          <w:p>
            <w:pPr>
              <w:spacing w:line="460" w:lineRule="exact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1.教材编写完成情况（请提供教材样章及目录）</w:t>
            </w:r>
          </w:p>
          <w:p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4" w:hRule="atLeast"/>
          <w:jc w:val="center"/>
        </w:trPr>
        <w:tc>
          <w:tcPr>
            <w:tcW w:w="5000" w:type="pct"/>
            <w:noWrap w:val="0"/>
            <w:vAlign w:val="top"/>
          </w:tcPr>
          <w:p>
            <w:pPr>
              <w:spacing w:line="460" w:lineRule="exact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2.对本教材的章节、主要内容、编排体系等各方面的优缺点分析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8" w:hRule="atLeast"/>
          <w:jc w:val="center"/>
        </w:trPr>
        <w:tc>
          <w:tcPr>
            <w:tcW w:w="5000" w:type="pct"/>
            <w:noWrap w:val="0"/>
            <w:vAlign w:val="top"/>
          </w:tcPr>
          <w:p>
            <w:pPr>
              <w:tabs>
                <w:tab w:val="left" w:pos="1980"/>
              </w:tabs>
            </w:pPr>
            <w:r>
              <w:rPr>
                <w:rFonts w:hint="eastAsia"/>
                <w:sz w:val="28"/>
                <w:szCs w:val="28"/>
              </w:rPr>
              <w:t>3.本教材在教学、专业建设和人才培养方面的应用价值</w:t>
            </w:r>
          </w:p>
          <w:p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5000" w:type="pct"/>
            <w:noWrap w:val="0"/>
            <w:vAlign w:val="top"/>
          </w:tcPr>
          <w:p>
            <w:pPr>
              <w:spacing w:line="460" w:lineRule="exac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bCs/>
                <w:color w:val="000000"/>
                <w:sz w:val="30"/>
                <w:szCs w:val="30"/>
              </w:rPr>
              <w:t>三、审批意见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0" w:hRule="atLeast"/>
          <w:jc w:val="center"/>
        </w:trPr>
        <w:tc>
          <w:tcPr>
            <w:tcW w:w="5000" w:type="pct"/>
            <w:noWrap w:val="0"/>
            <w:vAlign w:val="top"/>
          </w:tcPr>
          <w:p>
            <w:pPr>
              <w:spacing w:line="460" w:lineRule="exact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所在单位意见（是否符合人才培养需求、学术导向是否正确、是否满足教学需要）</w:t>
            </w:r>
          </w:p>
          <w:p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>
            <w:pPr>
              <w:spacing w:line="460" w:lineRule="exact"/>
              <w:ind w:right="1280" w:rightChars="400"/>
              <w:jc w:val="right"/>
              <w:rPr>
                <w:color w:val="000000"/>
                <w:sz w:val="28"/>
                <w:szCs w:val="24"/>
              </w:rPr>
            </w:pPr>
          </w:p>
          <w:p>
            <w:pPr>
              <w:spacing w:line="460" w:lineRule="exact"/>
              <w:ind w:right="1280" w:rightChars="400"/>
              <w:jc w:val="right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负责</w:t>
            </w:r>
            <w:r>
              <w:rPr>
                <w:color w:val="000000"/>
                <w:sz w:val="28"/>
                <w:szCs w:val="24"/>
              </w:rPr>
              <w:t>人签字：</w:t>
            </w:r>
            <w:r>
              <w:rPr>
                <w:rFonts w:hint="eastAsia"/>
                <w:color w:val="000000"/>
                <w:sz w:val="28"/>
                <w:szCs w:val="24"/>
              </w:rPr>
              <w:t xml:space="preserve">              单位</w:t>
            </w:r>
            <w:r>
              <w:rPr>
                <w:color w:val="000000"/>
                <w:sz w:val="28"/>
                <w:szCs w:val="24"/>
              </w:rPr>
              <w:t>公章</w:t>
            </w:r>
          </w:p>
          <w:p>
            <w:pPr>
              <w:spacing w:line="460" w:lineRule="exact"/>
              <w:ind w:right="1280" w:rightChars="400"/>
              <w:jc w:val="right"/>
              <w:rPr>
                <w:color w:val="000000"/>
                <w:sz w:val="28"/>
                <w:szCs w:val="24"/>
              </w:rPr>
            </w:pPr>
          </w:p>
          <w:p>
            <w:pPr>
              <w:wordWrap w:val="0"/>
              <w:spacing w:line="460" w:lineRule="exact"/>
              <w:ind w:right="1280" w:rightChars="400"/>
              <w:jc w:val="right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 xml:space="preserve">   </w:t>
            </w:r>
            <w:r>
              <w:rPr>
                <w:color w:val="000000"/>
                <w:sz w:val="28"/>
                <w:szCs w:val="24"/>
              </w:rPr>
              <w:t>年　　月　　日</w:t>
            </w:r>
            <w:r>
              <w:rPr>
                <w:rFonts w:hint="eastAsia"/>
                <w:color w:val="000000"/>
                <w:sz w:val="28"/>
                <w:szCs w:val="24"/>
              </w:rPr>
              <w:t xml:space="preserve">   </w:t>
            </w:r>
          </w:p>
          <w:p>
            <w:pPr>
              <w:wordWrap w:val="0"/>
              <w:spacing w:line="460" w:lineRule="exact"/>
              <w:ind w:right="1280" w:rightChars="400"/>
              <w:rPr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1" w:hRule="atLeast"/>
          <w:jc w:val="center"/>
        </w:trPr>
        <w:tc>
          <w:tcPr>
            <w:tcW w:w="5000" w:type="pct"/>
            <w:noWrap w:val="0"/>
            <w:vAlign w:val="top"/>
          </w:tcPr>
          <w:p>
            <w:pPr>
              <w:spacing w:line="460" w:lineRule="exact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教材建设委员会意见</w:t>
            </w:r>
          </w:p>
          <w:p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>
            <w:pPr>
              <w:wordWrap w:val="0"/>
              <w:spacing w:line="460" w:lineRule="exact"/>
              <w:ind w:right="1280" w:rightChars="400"/>
              <w:jc w:val="right"/>
              <w:rPr>
                <w:color w:val="000000"/>
                <w:sz w:val="28"/>
                <w:szCs w:val="24"/>
              </w:rPr>
            </w:pPr>
          </w:p>
          <w:p>
            <w:pPr>
              <w:wordWrap w:val="0"/>
              <w:spacing w:line="460" w:lineRule="exact"/>
              <w:ind w:right="1280" w:rightChars="400"/>
              <w:jc w:val="right"/>
              <w:rPr>
                <w:color w:val="000000"/>
                <w:sz w:val="28"/>
                <w:szCs w:val="24"/>
              </w:rPr>
            </w:pPr>
          </w:p>
          <w:p>
            <w:pPr>
              <w:wordWrap w:val="0"/>
              <w:spacing w:line="460" w:lineRule="exact"/>
              <w:ind w:right="1280" w:rightChars="400"/>
              <w:jc w:val="right"/>
              <w:rPr>
                <w:color w:val="000000"/>
                <w:sz w:val="28"/>
                <w:szCs w:val="24"/>
              </w:rPr>
            </w:pPr>
          </w:p>
          <w:p>
            <w:pPr>
              <w:wordWrap w:val="0"/>
              <w:spacing w:line="460" w:lineRule="exact"/>
              <w:ind w:right="1280" w:rightChars="400"/>
              <w:jc w:val="right"/>
              <w:rPr>
                <w:color w:val="000000"/>
                <w:sz w:val="28"/>
                <w:szCs w:val="24"/>
              </w:rPr>
            </w:pPr>
          </w:p>
          <w:p>
            <w:pPr>
              <w:wordWrap w:val="0"/>
              <w:spacing w:line="460" w:lineRule="exact"/>
              <w:ind w:right="1280" w:rightChars="400"/>
              <w:jc w:val="right"/>
              <w:rPr>
                <w:color w:val="000000"/>
                <w:sz w:val="28"/>
                <w:szCs w:val="24"/>
              </w:rPr>
            </w:pPr>
          </w:p>
          <w:p>
            <w:pPr>
              <w:wordWrap w:val="0"/>
              <w:spacing w:line="460" w:lineRule="exact"/>
              <w:ind w:right="1280" w:rightChars="400"/>
              <w:jc w:val="right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负责</w:t>
            </w:r>
            <w:r>
              <w:rPr>
                <w:color w:val="000000"/>
                <w:sz w:val="28"/>
                <w:szCs w:val="24"/>
              </w:rPr>
              <w:t>人签字：</w:t>
            </w:r>
            <w:r>
              <w:rPr>
                <w:rFonts w:hint="eastAsia"/>
                <w:color w:val="000000"/>
                <w:sz w:val="28"/>
                <w:szCs w:val="24"/>
              </w:rPr>
              <w:t xml:space="preserve">       </w:t>
            </w:r>
          </w:p>
          <w:p>
            <w:pPr>
              <w:spacing w:line="460" w:lineRule="exact"/>
              <w:ind w:right="1280" w:rightChars="400"/>
              <w:jc w:val="right"/>
              <w:rPr>
                <w:color w:val="000000"/>
                <w:sz w:val="28"/>
                <w:szCs w:val="24"/>
              </w:rPr>
            </w:pPr>
          </w:p>
          <w:p>
            <w:pPr>
              <w:spacing w:line="460" w:lineRule="exact"/>
              <w:ind w:right="1280" w:rightChars="400"/>
              <w:jc w:val="right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年　　月　　日</w:t>
            </w:r>
          </w:p>
        </w:tc>
      </w:tr>
    </w:tbl>
    <w:p>
      <w:r>
        <w:rPr>
          <w:rFonts w:hint="eastAsia" w:ascii="仿宋_GB2312" w:hAnsi="仿宋"/>
          <w:sz w:val="28"/>
          <w:szCs w:val="28"/>
        </w:rPr>
        <w:t>注：此表一式两份，一份交教务处，一份申请人留存。</w:t>
      </w:r>
    </w:p>
    <w:p/>
    <w:sectPr>
      <w:pgSz w:w="11906" w:h="16838"/>
      <w:pgMar w:top="1383" w:right="1633" w:bottom="1383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NDJmOGIyMTljNzYyZjE1YjkwOWUyMDNkZTQ0ZWMifQ=="/>
  </w:docVars>
  <w:rsids>
    <w:rsidRoot w:val="00000000"/>
    <w:rsid w:val="68AF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2024-03-26T01:26:02Z</dcterms:created>
  <dc:creator>Administrator</dc:creator>
  <cp:lastModifiedBy>Administrator</cp:lastModifiedBy>
  <dcterms:modified xsi:type="dcterms:W3CDTF">2024-03-26T01:26:32Z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AE8F71E05F2A4A46827A1868691D17B7_12</vt:lpwstr>
  </property>
</Properties>
</file>